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F" w:rsidRDefault="00C8204F" w:rsidP="00C8204F">
      <w:pPr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>Katedra muzeológie</w:t>
      </w:r>
    </w:p>
    <w:p w:rsidR="00C8204F" w:rsidRDefault="00C8204F" w:rsidP="00C8204F">
      <w:pPr>
        <w:jc w:val="center"/>
        <w:rPr>
          <w:b/>
          <w:sz w:val="36"/>
          <w:szCs w:val="36"/>
          <w:u w:val="single"/>
          <w:lang w:val="sk-SK"/>
        </w:rPr>
      </w:pPr>
    </w:p>
    <w:p w:rsidR="00C8204F" w:rsidRDefault="00D638DE" w:rsidP="00C8204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Externé štúdium Z</w:t>
      </w:r>
      <w:r w:rsidR="00C8204F">
        <w:rPr>
          <w:b/>
          <w:sz w:val="28"/>
          <w:szCs w:val="28"/>
          <w:lang w:val="sk-SK"/>
        </w:rPr>
        <w:t>S 2018/2019</w:t>
      </w:r>
    </w:p>
    <w:p w:rsidR="00C8204F" w:rsidRDefault="00C8204F" w:rsidP="00C8204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Rozvrh</w:t>
      </w:r>
    </w:p>
    <w:p w:rsidR="00C8204F" w:rsidRDefault="00C8204F" w:rsidP="00C8204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Štefanikova ul., miestnosť 047</w:t>
      </w:r>
      <w:r w:rsidR="00E8330D">
        <w:rPr>
          <w:b/>
          <w:sz w:val="28"/>
          <w:szCs w:val="28"/>
          <w:lang w:val="sk-SK"/>
        </w:rPr>
        <w:t>, 8.30</w:t>
      </w:r>
    </w:p>
    <w:p w:rsidR="00C8204F" w:rsidRDefault="00C8204F" w:rsidP="00C8204F">
      <w:pPr>
        <w:jc w:val="center"/>
        <w:rPr>
          <w:b/>
          <w:sz w:val="28"/>
          <w:szCs w:val="28"/>
          <w:lang w:val="sk-SK"/>
        </w:rPr>
      </w:pPr>
    </w:p>
    <w:p w:rsidR="00C8204F" w:rsidRDefault="00C8204F" w:rsidP="00C8204F">
      <w:pPr>
        <w:tabs>
          <w:tab w:val="left" w:pos="7940"/>
        </w:tabs>
        <w:rPr>
          <w:lang w:val="sk-SK"/>
        </w:rPr>
      </w:pPr>
      <w:r>
        <w:rPr>
          <w:lang w:val="sk-SK"/>
        </w:rPr>
        <w:t>III. r.</w:t>
      </w:r>
    </w:p>
    <w:p w:rsidR="00C8204F" w:rsidRDefault="00C8204F" w:rsidP="00C8204F">
      <w:pPr>
        <w:tabs>
          <w:tab w:val="left" w:pos="2690"/>
          <w:tab w:val="left" w:pos="4680"/>
        </w:tabs>
        <w:rPr>
          <w:lang w:val="sk-SK"/>
        </w:rPr>
      </w:pPr>
      <w:r>
        <w:rPr>
          <w:lang w:val="sk-SK"/>
        </w:rPr>
        <w:tab/>
      </w:r>
    </w:p>
    <w:p w:rsidR="005B2952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6.10.   Múze</w:t>
      </w:r>
      <w:r w:rsidR="00523F80">
        <w:rPr>
          <w:lang w:val="sk-SK"/>
        </w:rPr>
        <w:t>á</w:t>
      </w:r>
      <w:r>
        <w:rPr>
          <w:lang w:val="sk-SK"/>
        </w:rPr>
        <w:t xml:space="preserve"> a práca s verejnosťou </w:t>
      </w:r>
      <w:r>
        <w:rPr>
          <w:lang w:val="sk-SK"/>
        </w:rPr>
        <w:tab/>
        <w:t xml:space="preserve">                                Mgr. S.Eliášová, PhD</w:t>
      </w:r>
      <w:r w:rsidR="005B2952">
        <w:rPr>
          <w:lang w:val="sk-SK"/>
        </w:rPr>
        <w:t>.</w:t>
      </w:r>
      <w:r>
        <w:rPr>
          <w:lang w:val="sk-SK"/>
        </w:rPr>
        <w:tab/>
        <w:t xml:space="preserve"> </w:t>
      </w: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13.10. Diplomový seminár I                                              PhDr. P. Steiner, PhD</w:t>
      </w:r>
      <w:r w:rsidR="005B2952">
        <w:rPr>
          <w:lang w:val="sk-SK"/>
        </w:rPr>
        <w:t>.</w:t>
      </w:r>
      <w:r>
        <w:rPr>
          <w:lang w:val="sk-SK"/>
        </w:rPr>
        <w:t xml:space="preserve">  </w:t>
      </w:r>
    </w:p>
    <w:p w:rsidR="005B2952" w:rsidRDefault="00C8204F" w:rsidP="00C8204F">
      <w:pPr>
        <w:tabs>
          <w:tab w:val="left" w:pos="7940"/>
        </w:tabs>
        <w:rPr>
          <w:lang w:val="sk-SK"/>
        </w:rPr>
      </w:pPr>
      <w:r>
        <w:rPr>
          <w:lang w:val="sk-SK"/>
        </w:rPr>
        <w:t>20.10. Cestovný ruch, marketing a manažment v múzeu  Doc. PhDr. S. Gogová, PhD</w:t>
      </w:r>
      <w:r w:rsidR="005B2952">
        <w:rPr>
          <w:lang w:val="sk-SK"/>
        </w:rPr>
        <w:t>.</w:t>
      </w:r>
      <w:r>
        <w:rPr>
          <w:lang w:val="sk-SK"/>
        </w:rPr>
        <w:t xml:space="preserve">  </w:t>
      </w:r>
    </w:p>
    <w:p w:rsidR="00C8204F" w:rsidRDefault="00C8204F" w:rsidP="00C8204F">
      <w:pPr>
        <w:tabs>
          <w:tab w:val="left" w:pos="7940"/>
        </w:tabs>
        <w:rPr>
          <w:lang w:val="sk-SK"/>
        </w:rPr>
      </w:pPr>
      <w:r>
        <w:rPr>
          <w:lang w:val="sk-SK"/>
        </w:rPr>
        <w:t>10.11. Transformácia kultúrnej krajiny                             Mgr. Daniel Bešina,  PP</w:t>
      </w: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24.11.  Archeológia krajiny</w:t>
      </w:r>
      <w:r>
        <w:rPr>
          <w:lang w:val="sk-SK"/>
        </w:rPr>
        <w:tab/>
        <w:t xml:space="preserve">                                    Prof. PhDr. E.Wiedermann, CSc. </w:t>
      </w:r>
    </w:p>
    <w:p w:rsidR="005B2952" w:rsidRDefault="005B2952" w:rsidP="005B2952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1.12.   Cestovný ruch, marketing a manažment v múzeu    Mgr. S.Eliášová, PhD.</w:t>
      </w:r>
    </w:p>
    <w:p w:rsidR="005B2952" w:rsidRDefault="005B2952" w:rsidP="00C8204F">
      <w:pPr>
        <w:tabs>
          <w:tab w:val="left" w:pos="3300"/>
          <w:tab w:val="left" w:pos="3470"/>
        </w:tabs>
        <w:rPr>
          <w:lang w:val="sk-SK"/>
        </w:rPr>
      </w:pP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</w:p>
    <w:p w:rsidR="00C8204F" w:rsidRDefault="00C8204F" w:rsidP="00C8204F">
      <w:pPr>
        <w:rPr>
          <w:lang w:val="sk-SK"/>
        </w:rPr>
      </w:pPr>
    </w:p>
    <w:p w:rsidR="00C8204F" w:rsidRDefault="00C8204F" w:rsidP="00C8204F">
      <w:pPr>
        <w:rPr>
          <w:lang w:val="sk-SK"/>
        </w:rPr>
      </w:pPr>
    </w:p>
    <w:p w:rsidR="00C8204F" w:rsidRDefault="00C8204F" w:rsidP="00C8204F">
      <w:r>
        <w:t>I.r.</w:t>
      </w:r>
    </w:p>
    <w:p w:rsidR="00C8204F" w:rsidRDefault="00C8204F" w:rsidP="00C8204F"/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29.9.    Pamiatky (prehistorické a historické) a typy krajiny na Slovensku    Prof</w:t>
      </w:r>
      <w:r w:rsidR="005B2952">
        <w:rPr>
          <w:lang w:val="sk-SK"/>
        </w:rPr>
        <w:t xml:space="preserve">. PhDr. E.   Wiedermann, CSc. </w:t>
      </w:r>
      <w:r>
        <w:rPr>
          <w:lang w:val="sk-SK"/>
        </w:rPr>
        <w:t xml:space="preserve">                             </w:t>
      </w: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 xml:space="preserve"> 6.10.   Múze</w:t>
      </w:r>
      <w:r w:rsidR="00523F80">
        <w:rPr>
          <w:lang w:val="sk-SK"/>
        </w:rPr>
        <w:t>á</w:t>
      </w:r>
      <w:bookmarkStart w:id="0" w:name="_GoBack"/>
      <w:bookmarkEnd w:id="0"/>
      <w:r>
        <w:rPr>
          <w:lang w:val="sk-SK"/>
        </w:rPr>
        <w:t xml:space="preserve"> a práca s verejnosťou </w:t>
      </w:r>
      <w:r>
        <w:rPr>
          <w:lang w:val="sk-SK"/>
        </w:rPr>
        <w:tab/>
        <w:t xml:space="preserve">              </w:t>
      </w:r>
      <w:r w:rsidR="005B2952">
        <w:rPr>
          <w:lang w:val="sk-SK"/>
        </w:rPr>
        <w:t xml:space="preserve">       Mgr. S.Eliášová, PhD. </w:t>
      </w: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20.10.  Cestovný ruch, marketing a manažment v múze</w:t>
      </w:r>
      <w:r w:rsidR="005B2952">
        <w:rPr>
          <w:lang w:val="sk-SK"/>
        </w:rPr>
        <w:t xml:space="preserve">u  Doc. PhDr. S.Gogová, PhD.  </w:t>
      </w:r>
    </w:p>
    <w:p w:rsidR="005B2952" w:rsidRDefault="00C8204F" w:rsidP="005B2952">
      <w:pPr>
        <w:tabs>
          <w:tab w:val="left" w:pos="2690"/>
        </w:tabs>
        <w:rPr>
          <w:lang w:val="sk-SK"/>
        </w:rPr>
      </w:pPr>
      <w:r>
        <w:rPr>
          <w:lang w:val="sk-SK"/>
        </w:rPr>
        <w:t xml:space="preserve">10.11.  Transformácia kultúrnej krajiny                             Mgr. </w:t>
      </w:r>
      <w:r w:rsidR="005B2952">
        <w:rPr>
          <w:lang w:val="sk-SK"/>
        </w:rPr>
        <w:t xml:space="preserve">Daniel Bešina </w:t>
      </w:r>
    </w:p>
    <w:p w:rsidR="00C8204F" w:rsidRDefault="005B2952" w:rsidP="005B2952">
      <w:pPr>
        <w:tabs>
          <w:tab w:val="left" w:pos="2690"/>
        </w:tabs>
        <w:rPr>
          <w:lang w:val="sk-SK"/>
        </w:rPr>
      </w:pPr>
      <w:r>
        <w:rPr>
          <w:lang w:val="sk-SK"/>
        </w:rPr>
        <w:t xml:space="preserve">24.11.   </w:t>
      </w:r>
      <w:r w:rsidR="00C8204F">
        <w:rPr>
          <w:lang w:val="sk-SK"/>
        </w:rPr>
        <w:t>Archeológia krajiny</w:t>
      </w:r>
      <w:r w:rsidR="00C8204F">
        <w:rPr>
          <w:lang w:val="sk-SK"/>
        </w:rPr>
        <w:tab/>
        <w:t xml:space="preserve">                                     </w:t>
      </w:r>
      <w:r>
        <w:rPr>
          <w:lang w:val="sk-SK"/>
        </w:rPr>
        <w:t xml:space="preserve">        Prof. PhDr. E.Wiedermann, CSc.</w:t>
      </w:r>
    </w:p>
    <w:p w:rsidR="005B2952" w:rsidRDefault="005B2952" w:rsidP="005B2952">
      <w:pPr>
        <w:tabs>
          <w:tab w:val="left" w:pos="3300"/>
          <w:tab w:val="left" w:pos="3470"/>
        </w:tabs>
        <w:rPr>
          <w:lang w:val="sk-SK"/>
        </w:rPr>
      </w:pPr>
      <w:r>
        <w:rPr>
          <w:lang w:val="sk-SK"/>
        </w:rPr>
        <w:t>1.12.    Cestovný ruch, marketing a manažment v múzeu   Mgr. S.Eliášová, PhD.</w:t>
      </w:r>
    </w:p>
    <w:p w:rsidR="005B2952" w:rsidRDefault="005B2952" w:rsidP="00C8204F">
      <w:pPr>
        <w:tabs>
          <w:tab w:val="left" w:pos="3300"/>
          <w:tab w:val="left" w:pos="3470"/>
        </w:tabs>
        <w:rPr>
          <w:lang w:val="sk-SK"/>
        </w:rPr>
      </w:pP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</w:p>
    <w:p w:rsidR="00C8204F" w:rsidRDefault="00C8204F" w:rsidP="00C8204F">
      <w:pPr>
        <w:tabs>
          <w:tab w:val="left" w:pos="3300"/>
          <w:tab w:val="left" w:pos="3470"/>
        </w:tabs>
        <w:rPr>
          <w:lang w:val="sk-SK"/>
        </w:rPr>
      </w:pPr>
    </w:p>
    <w:p w:rsidR="00020612" w:rsidRDefault="00020612" w:rsidP="00020612">
      <w:pPr>
        <w:tabs>
          <w:tab w:val="left" w:pos="3300"/>
          <w:tab w:val="left" w:pos="3470"/>
        </w:tabs>
        <w:rPr>
          <w:lang w:val="sk-SK"/>
        </w:rPr>
      </w:pPr>
    </w:p>
    <w:p w:rsidR="00020612" w:rsidRDefault="00020612" w:rsidP="00F9530C">
      <w:pPr>
        <w:tabs>
          <w:tab w:val="left" w:pos="3300"/>
          <w:tab w:val="left" w:pos="3470"/>
        </w:tabs>
        <w:rPr>
          <w:lang w:val="sk-SK"/>
        </w:rPr>
      </w:pPr>
    </w:p>
    <w:p w:rsidR="00020612" w:rsidRDefault="00020612" w:rsidP="00F9530C">
      <w:pPr>
        <w:tabs>
          <w:tab w:val="left" w:pos="3300"/>
          <w:tab w:val="left" w:pos="3470"/>
        </w:tabs>
        <w:rPr>
          <w:lang w:val="sk-SK"/>
        </w:rPr>
      </w:pPr>
    </w:p>
    <w:p w:rsidR="00F9530C" w:rsidRDefault="00F9530C"/>
    <w:p w:rsidR="00F9530C" w:rsidRDefault="00F9530C" w:rsidP="00F9530C"/>
    <w:p w:rsidR="00F9530C" w:rsidRDefault="00F9530C" w:rsidP="00F9530C"/>
    <w:p w:rsidR="00F9530C" w:rsidRPr="00F9530C" w:rsidRDefault="00F9530C" w:rsidP="00F9530C"/>
    <w:p w:rsidR="00F9530C" w:rsidRDefault="00F9530C" w:rsidP="00F9530C"/>
    <w:p w:rsidR="00F9530C" w:rsidRPr="00F9530C" w:rsidRDefault="00F9530C" w:rsidP="00F9530C">
      <w:pPr>
        <w:ind w:firstLine="708"/>
      </w:pPr>
    </w:p>
    <w:sectPr w:rsidR="00F9530C" w:rsidRPr="00F9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2"/>
    <w:rsid w:val="00020612"/>
    <w:rsid w:val="00035B4E"/>
    <w:rsid w:val="002C53FB"/>
    <w:rsid w:val="00523F80"/>
    <w:rsid w:val="005B2952"/>
    <w:rsid w:val="00655B5A"/>
    <w:rsid w:val="006A14EA"/>
    <w:rsid w:val="006A32BB"/>
    <w:rsid w:val="006E582B"/>
    <w:rsid w:val="007B6FB8"/>
    <w:rsid w:val="00C8204F"/>
    <w:rsid w:val="00C84DAD"/>
    <w:rsid w:val="00D638DE"/>
    <w:rsid w:val="00E461CF"/>
    <w:rsid w:val="00E8330D"/>
    <w:rsid w:val="00F9530C"/>
    <w:rsid w:val="00FF35CF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2018-01-07T10:18:00Z</dcterms:created>
  <dcterms:modified xsi:type="dcterms:W3CDTF">2018-09-04T07:56:00Z</dcterms:modified>
</cp:coreProperties>
</file>